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С 2021 года перестанут выдавать дубликаты лицензий на медицинскую и фармацевтическую деятельность</w:t>
      </w:r>
    </w:p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Правительство </w:t>
      </w:r>
      <w:hyperlink r:id="rId4" w:history="1">
        <w:r>
          <w:rPr>
            <w:rFonts w:ascii="Calibri" w:hAnsi="Calibri" w:cs="Calibri"/>
            <w:color w:val="0000FF"/>
          </w:rPr>
          <w:t>скорректировало</w:t>
        </w:r>
      </w:hyperlink>
      <w:r>
        <w:rPr>
          <w:rFonts w:ascii="Calibri" w:hAnsi="Calibri" w:cs="Calibri"/>
        </w:rPr>
        <w:t xml:space="preserve"> положения о лицензировании следующих видов деятельности:</w:t>
      </w:r>
    </w:p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медицинской;</w:t>
      </w:r>
    </w:p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фармацевтической;</w:t>
      </w:r>
    </w:p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по обороту наркотических средств, психотропных веществ и их </w:t>
      </w:r>
      <w:proofErr w:type="spellStart"/>
      <w:r>
        <w:rPr>
          <w:rFonts w:ascii="Calibri" w:hAnsi="Calibri" w:cs="Calibri"/>
        </w:rPr>
        <w:t>прекурсоров</w:t>
      </w:r>
      <w:proofErr w:type="spellEnd"/>
      <w:r>
        <w:rPr>
          <w:rFonts w:ascii="Calibri" w:hAnsi="Calibri" w:cs="Calibri"/>
        </w:rPr>
        <w:t>;</w:t>
      </w:r>
    </w:p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 производству биомедицинских клеточных продуктов;</w:t>
      </w:r>
    </w:p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 производству медтехники и ее сервисному обслуживанию.</w:t>
      </w:r>
    </w:p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Изменения связаны с </w:t>
      </w:r>
      <w:hyperlink r:id="rId5" w:history="1">
        <w:r>
          <w:rPr>
            <w:rFonts w:ascii="Calibri" w:hAnsi="Calibri" w:cs="Calibri"/>
            <w:color w:val="0000FF"/>
          </w:rPr>
          <w:t>переходом</w:t>
        </w:r>
      </w:hyperlink>
      <w:r>
        <w:rPr>
          <w:rFonts w:ascii="Calibri" w:hAnsi="Calibri" w:cs="Calibri"/>
        </w:rPr>
        <w:t xml:space="preserve"> с 1 января 2021 года на реестровую модель лицензирования и отказом от бумажных лицензий.</w:t>
      </w:r>
    </w:p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 этого же момента прекратят выдавать дубликаты и копии лицензий. Вместо них предоставят выписки из реестров лицензий, которые ведутся в электронном виде. Информация из реестров должна будет отображаться в сети Интернет в режиме реального времени либо в течение срока, не превышающего 5 минут.</w:t>
      </w:r>
    </w:p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  <w:b/>
          <w:i/>
          <w:iCs/>
        </w:rPr>
      </w:pPr>
      <w:r w:rsidRPr="007F1778">
        <w:rPr>
          <w:rFonts w:ascii="Calibri" w:hAnsi="Calibri" w:cs="Calibri"/>
          <w:b/>
          <w:i/>
          <w:iCs/>
        </w:rPr>
        <w:t xml:space="preserve">Документ: </w:t>
      </w:r>
      <w:hyperlink r:id="rId6" w:history="1">
        <w:r w:rsidRPr="007F1778">
          <w:rPr>
            <w:rFonts w:ascii="Calibri" w:hAnsi="Calibri" w:cs="Calibri"/>
            <w:b/>
            <w:i/>
            <w:iCs/>
            <w:color w:val="0000FF"/>
          </w:rPr>
          <w:t>Постановление</w:t>
        </w:r>
      </w:hyperlink>
      <w:r w:rsidRPr="007F1778">
        <w:rPr>
          <w:rFonts w:ascii="Calibri" w:hAnsi="Calibri" w:cs="Calibri"/>
          <w:b/>
          <w:i/>
          <w:iCs/>
        </w:rPr>
        <w:t xml:space="preserve"> Правительства РФ от 28.11.2020 N 1961</w:t>
      </w:r>
    </w:p>
    <w:p w:rsidR="00630F1C" w:rsidRDefault="00630F1C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  <w:b/>
          <w:i/>
          <w:iCs/>
        </w:rPr>
      </w:pPr>
    </w:p>
    <w:p w:rsidR="00630F1C" w:rsidRP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  <w:b/>
          <w:i/>
          <w:iCs/>
        </w:rPr>
      </w:pPr>
      <w:r w:rsidRPr="00630F1C">
        <w:rPr>
          <w:rFonts w:ascii="Calibri" w:hAnsi="Calibri" w:cs="Calibri"/>
          <w:b/>
          <w:i/>
          <w:iCs/>
        </w:rPr>
        <w:t xml:space="preserve">С 2021 года </w:t>
      </w:r>
      <w:proofErr w:type="spellStart"/>
      <w:r w:rsidRPr="00630F1C">
        <w:rPr>
          <w:rFonts w:ascii="Calibri" w:hAnsi="Calibri" w:cs="Calibri"/>
          <w:b/>
          <w:i/>
          <w:iCs/>
        </w:rPr>
        <w:t>медорганизации</w:t>
      </w:r>
      <w:proofErr w:type="spellEnd"/>
      <w:r w:rsidRPr="00630F1C">
        <w:rPr>
          <w:rFonts w:ascii="Calibri" w:hAnsi="Calibri" w:cs="Calibri"/>
          <w:b/>
          <w:i/>
          <w:iCs/>
        </w:rPr>
        <w:t xml:space="preserve"> должны проводить внутренний контроль качества по-новому</w:t>
      </w:r>
    </w:p>
    <w:p w:rsidR="00630F1C" w:rsidRP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  <w:iCs/>
        </w:rPr>
      </w:pPr>
      <w:r w:rsidRPr="00630F1C">
        <w:rPr>
          <w:rFonts w:ascii="Calibri" w:hAnsi="Calibri" w:cs="Calibri"/>
          <w:iCs/>
        </w:rPr>
        <w:t xml:space="preserve">Минздрав утвердил требования к организации и проведению внутреннего контроля качества и безопасности </w:t>
      </w:r>
      <w:proofErr w:type="spellStart"/>
      <w:r w:rsidRPr="00630F1C">
        <w:rPr>
          <w:rFonts w:ascii="Calibri" w:hAnsi="Calibri" w:cs="Calibri"/>
          <w:iCs/>
        </w:rPr>
        <w:t>меддеятельности</w:t>
      </w:r>
      <w:proofErr w:type="spellEnd"/>
      <w:r w:rsidRPr="00630F1C">
        <w:rPr>
          <w:rFonts w:ascii="Calibri" w:hAnsi="Calibri" w:cs="Calibri"/>
          <w:iCs/>
        </w:rPr>
        <w:t>. Их нужно применять с 1 января 2021 года. Документ во многом повторяет действующие требования, но есть и отличия.</w:t>
      </w:r>
    </w:p>
    <w:p w:rsidR="00630F1C" w:rsidRP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  <w:iCs/>
        </w:rPr>
      </w:pPr>
      <w:r w:rsidRPr="00630F1C">
        <w:rPr>
          <w:rFonts w:ascii="Calibri" w:hAnsi="Calibri" w:cs="Calibri"/>
          <w:iCs/>
        </w:rPr>
        <w:t xml:space="preserve">Напомним, внутренний контроль качества должны осуществлять </w:t>
      </w:r>
      <w:proofErr w:type="spellStart"/>
      <w:r w:rsidRPr="00630F1C">
        <w:rPr>
          <w:rFonts w:ascii="Calibri" w:hAnsi="Calibri" w:cs="Calibri"/>
          <w:iCs/>
        </w:rPr>
        <w:t>медорганизации</w:t>
      </w:r>
      <w:proofErr w:type="spellEnd"/>
      <w:r w:rsidRPr="00630F1C">
        <w:rPr>
          <w:rFonts w:ascii="Calibri" w:hAnsi="Calibri" w:cs="Calibri"/>
          <w:iCs/>
        </w:rPr>
        <w:t xml:space="preserve"> государственной, муниципальной и частной систем здравоохранения. Для этого они разрабатывают положение о порядке организации и проведения внутреннего контроля.</w:t>
      </w:r>
    </w:p>
    <w:p w:rsidR="00630F1C" w:rsidRP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  <w:iCs/>
        </w:rPr>
      </w:pPr>
      <w:r w:rsidRPr="00630F1C">
        <w:rPr>
          <w:rFonts w:ascii="Calibri" w:hAnsi="Calibri" w:cs="Calibri"/>
          <w:iCs/>
        </w:rPr>
        <w:t xml:space="preserve">Наличие внутреннего контроля качества - это лицензионное требование для соискателей лицензии на ведение </w:t>
      </w:r>
      <w:proofErr w:type="spellStart"/>
      <w:r w:rsidRPr="00630F1C">
        <w:rPr>
          <w:rFonts w:ascii="Calibri" w:hAnsi="Calibri" w:cs="Calibri"/>
          <w:iCs/>
        </w:rPr>
        <w:t>меддеятельности</w:t>
      </w:r>
      <w:proofErr w:type="spellEnd"/>
      <w:r w:rsidRPr="00630F1C">
        <w:rPr>
          <w:rFonts w:ascii="Calibri" w:hAnsi="Calibri" w:cs="Calibri"/>
          <w:iCs/>
        </w:rPr>
        <w:t>, а соблюдение порядка проведения такого контроля - для лицензиатов.</w:t>
      </w:r>
    </w:p>
    <w:p w:rsid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  <w:b/>
          <w:i/>
          <w:iCs/>
        </w:rPr>
      </w:pPr>
      <w:r w:rsidRPr="00630F1C">
        <w:rPr>
          <w:rFonts w:ascii="Calibri" w:hAnsi="Calibri" w:cs="Calibri"/>
          <w:b/>
          <w:i/>
          <w:iCs/>
        </w:rPr>
        <w:t>Документ: Приказ Минздрава России от 31.07.2020 N 785н</w:t>
      </w:r>
    </w:p>
    <w:p w:rsid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  <w:b/>
          <w:i/>
          <w:iCs/>
        </w:rPr>
      </w:pPr>
    </w:p>
    <w:p w:rsidR="00630F1C" w:rsidRDefault="00630F1C" w:rsidP="00630F1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Обновлены правила хранения наркотических средств и психотропных веществ в </w:t>
      </w:r>
      <w:proofErr w:type="spellStart"/>
      <w:r>
        <w:rPr>
          <w:rFonts w:ascii="Calibri" w:hAnsi="Calibri" w:cs="Calibri"/>
          <w:b/>
          <w:bCs/>
        </w:rPr>
        <w:t>медорганизациях</w:t>
      </w:r>
      <w:proofErr w:type="spellEnd"/>
    </w:p>
    <w:p w:rsid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Правительство </w:t>
      </w:r>
      <w:hyperlink r:id="rId7" w:history="1">
        <w:r>
          <w:rPr>
            <w:rFonts w:ascii="Calibri" w:hAnsi="Calibri" w:cs="Calibri"/>
            <w:color w:val="0000FF"/>
          </w:rPr>
          <w:t>скорректировало</w:t>
        </w:r>
      </w:hyperlink>
      <w:r>
        <w:rPr>
          <w:rFonts w:ascii="Calibri" w:hAnsi="Calibri" w:cs="Calibri"/>
        </w:rPr>
        <w:t xml:space="preserve"> правила хранения наркотических средств, психотропных веществ и их </w:t>
      </w:r>
      <w:proofErr w:type="spellStart"/>
      <w:r>
        <w:rPr>
          <w:rFonts w:ascii="Calibri" w:hAnsi="Calibri" w:cs="Calibri"/>
        </w:rPr>
        <w:t>прекурсоров</w:t>
      </w:r>
      <w:proofErr w:type="spellEnd"/>
      <w:r>
        <w:rPr>
          <w:rFonts w:ascii="Calibri" w:hAnsi="Calibri" w:cs="Calibri"/>
        </w:rPr>
        <w:t xml:space="preserve">. Теперь будет предусмотрено 5 категорий помещений для хранения наркотических и психотропных лекарств вместо имеющихся </w:t>
      </w:r>
      <w:hyperlink r:id="rId8" w:history="1">
        <w:r>
          <w:rPr>
            <w:rFonts w:ascii="Calibri" w:hAnsi="Calibri" w:cs="Calibri"/>
            <w:color w:val="0000FF"/>
          </w:rPr>
          <w:t>4</w:t>
        </w:r>
      </w:hyperlink>
      <w:r>
        <w:rPr>
          <w:rFonts w:ascii="Calibri" w:hAnsi="Calibri" w:cs="Calibri"/>
        </w:rPr>
        <w:t>. Новшества вступают в силу 29 октября.</w:t>
      </w:r>
    </w:p>
    <w:p w:rsid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К 5-й категории </w:t>
      </w:r>
      <w:hyperlink r:id="rId9" w:history="1">
        <w:r>
          <w:rPr>
            <w:rFonts w:ascii="Calibri" w:hAnsi="Calibri" w:cs="Calibri"/>
            <w:color w:val="0000FF"/>
          </w:rPr>
          <w:t>отнесут</w:t>
        </w:r>
      </w:hyperlink>
      <w:r>
        <w:rPr>
          <w:rFonts w:ascii="Calibri" w:hAnsi="Calibri" w:cs="Calibri"/>
        </w:rPr>
        <w:t xml:space="preserve"> помещения тех обособленных подразделений </w:t>
      </w:r>
      <w:proofErr w:type="spellStart"/>
      <w:r>
        <w:rPr>
          <w:rFonts w:ascii="Calibri" w:hAnsi="Calibri" w:cs="Calibri"/>
        </w:rPr>
        <w:t>медорганизации</w:t>
      </w:r>
      <w:proofErr w:type="spellEnd"/>
      <w:r>
        <w:rPr>
          <w:rFonts w:ascii="Calibri" w:hAnsi="Calibri" w:cs="Calibri"/>
        </w:rPr>
        <w:t>, которые отпускают физлицам наркотические и психотропные препараты. Эти помещения предназначены для хранения месячного запаса указанных препаратов.</w:t>
      </w:r>
    </w:p>
    <w:p w:rsid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Определены требования к оборудованию помещений 5-й категории и к условиям хранения в них наркотических средств и психотропных веществ. В таких помещениях препараты должны храниться в запирающихся насыпных или прикрепленных к полу (стене) сейфах не ниже 3 класса устойчивости к взлому.</w:t>
      </w:r>
    </w:p>
    <w:p w:rsid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помещениям 5-й категории не применяются требования об обязательной охране помещений с привлечением охранных организаций или войск </w:t>
      </w:r>
      <w:proofErr w:type="spellStart"/>
      <w:r>
        <w:rPr>
          <w:rFonts w:ascii="Calibri" w:hAnsi="Calibri" w:cs="Calibri"/>
        </w:rPr>
        <w:t>Росгвардии</w:t>
      </w:r>
      <w:proofErr w:type="spellEnd"/>
      <w:r>
        <w:rPr>
          <w:rFonts w:ascii="Calibri" w:hAnsi="Calibri" w:cs="Calibri"/>
        </w:rPr>
        <w:t>.</w:t>
      </w:r>
    </w:p>
    <w:p w:rsid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Напомним, что соблюдение порядка хранения наркотических средств и психотропных веществ относится к лицензионным требованиям, которым должны соответствовать соискатели лицензии или лицензиаты.</w:t>
      </w:r>
    </w:p>
    <w:p w:rsidR="00630F1C" w:rsidRPr="00630F1C" w:rsidRDefault="00630F1C" w:rsidP="00630F1C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  <w:b/>
        </w:rPr>
      </w:pPr>
      <w:r w:rsidRPr="00630F1C">
        <w:rPr>
          <w:rFonts w:ascii="Calibri" w:hAnsi="Calibri" w:cs="Calibri"/>
          <w:b/>
          <w:i/>
          <w:iCs/>
        </w:rPr>
        <w:t xml:space="preserve">Документ: </w:t>
      </w:r>
      <w:hyperlink r:id="rId10" w:history="1">
        <w:r w:rsidRPr="00630F1C">
          <w:rPr>
            <w:rFonts w:ascii="Calibri" w:hAnsi="Calibri" w:cs="Calibri"/>
            <w:b/>
            <w:i/>
            <w:iCs/>
            <w:color w:val="0000FF"/>
          </w:rPr>
          <w:t>Постановление</w:t>
        </w:r>
      </w:hyperlink>
      <w:r w:rsidRPr="00630F1C">
        <w:rPr>
          <w:rFonts w:ascii="Calibri" w:hAnsi="Calibri" w:cs="Calibri"/>
          <w:b/>
          <w:i/>
          <w:iCs/>
        </w:rPr>
        <w:t xml:space="preserve"> Правительства РФ от 19.10.2020 N 1708</w:t>
      </w:r>
    </w:p>
    <w:p w:rsidR="007F1778" w:rsidRDefault="007F1778" w:rsidP="007F1778">
      <w:pPr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hAnsi="Calibri" w:cs="Calibri"/>
          <w:b/>
          <w:i/>
          <w:iCs/>
        </w:rPr>
      </w:pPr>
      <w:bookmarkStart w:id="0" w:name="_GoBack"/>
      <w:bookmarkEnd w:id="0"/>
    </w:p>
    <w:tbl>
      <w:tblPr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0"/>
        <w:gridCol w:w="3960"/>
      </w:tblGrid>
      <w:tr w:rsidR="007F1778" w:rsidTr="00B77B5D">
        <w:tc>
          <w:tcPr>
            <w:tcW w:w="9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78" w:rsidRPr="007F1778" w:rsidRDefault="007F1778" w:rsidP="007F1778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С </w:t>
            </w:r>
            <w:r>
              <w:rPr>
                <w:rFonts w:ascii="Calibri" w:hAnsi="Calibri" w:cs="Calibri"/>
                <w:b/>
              </w:rPr>
              <w:t xml:space="preserve">01 </w:t>
            </w:r>
            <w:r w:rsidRPr="007F1778">
              <w:rPr>
                <w:rFonts w:ascii="Calibri" w:hAnsi="Calibri" w:cs="Calibri"/>
                <w:b/>
              </w:rPr>
              <w:t>января</w:t>
            </w:r>
            <w:r>
              <w:rPr>
                <w:rFonts w:ascii="Calibri" w:hAnsi="Calibri" w:cs="Calibri"/>
                <w:b/>
              </w:rPr>
              <w:t xml:space="preserve">2021г. </w:t>
            </w:r>
            <w:r w:rsidRPr="007F1778">
              <w:rPr>
                <w:rFonts w:ascii="Calibri" w:hAnsi="Calibri" w:cs="Calibri"/>
                <w:b/>
              </w:rPr>
              <w:t xml:space="preserve"> начн</w:t>
            </w:r>
            <w:r>
              <w:rPr>
                <w:rFonts w:ascii="Calibri" w:hAnsi="Calibri" w:cs="Calibri"/>
                <w:b/>
              </w:rPr>
              <w:t>ут</w:t>
            </w:r>
            <w:r w:rsidRPr="007F1778">
              <w:rPr>
                <w:rFonts w:ascii="Calibri" w:hAnsi="Calibri" w:cs="Calibri"/>
                <w:b/>
              </w:rPr>
              <w:t xml:space="preserve"> действовать </w:t>
            </w:r>
            <w:r>
              <w:rPr>
                <w:rFonts w:ascii="Calibri" w:hAnsi="Calibri" w:cs="Calibri"/>
                <w:b/>
              </w:rPr>
              <w:t xml:space="preserve">новые </w:t>
            </w:r>
            <w:r w:rsidRPr="007F1778">
              <w:rPr>
                <w:rFonts w:ascii="Calibri" w:hAnsi="Calibri" w:cs="Calibri"/>
                <w:b/>
              </w:rPr>
              <w:t>поряд</w:t>
            </w:r>
            <w:r>
              <w:rPr>
                <w:rFonts w:ascii="Calibri" w:hAnsi="Calibri" w:cs="Calibri"/>
                <w:b/>
              </w:rPr>
              <w:t>ки</w:t>
            </w:r>
            <w:r w:rsidRPr="007F1778">
              <w:rPr>
                <w:rFonts w:ascii="Calibri" w:hAnsi="Calibri" w:cs="Calibri"/>
                <w:b/>
              </w:rPr>
              <w:t xml:space="preserve"> оказания медпомощи</w:t>
            </w:r>
            <w:r>
              <w:rPr>
                <w:rFonts w:ascii="Calibri" w:hAnsi="Calibri" w:cs="Calibri"/>
                <w:b/>
              </w:rPr>
              <w:t>:</w:t>
            </w:r>
          </w:p>
          <w:p w:rsidR="007F1778" w:rsidRDefault="007F1778" w:rsidP="007F17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7F1778" w:rsidTr="00ED3AD4"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617" w:rsidRPr="007F1778" w:rsidRDefault="00A92617" w:rsidP="007F1778">
            <w:pPr>
              <w:rPr>
                <w:rFonts w:ascii="Calibri" w:hAnsi="Calibri" w:cs="Calibri"/>
                <w:b/>
              </w:rPr>
            </w:pPr>
          </w:p>
          <w:p w:rsidR="007F1778" w:rsidRDefault="007F1778" w:rsidP="007F17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"О порядке использования вспомогательных репродуктивных технологий, противопоказаниях и ограничениях к их применению"</w:t>
            </w:r>
          </w:p>
          <w:p w:rsidR="007F1778" w:rsidRDefault="007F1778" w:rsidP="007F17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D3AD4">
              <w:rPr>
                <w:b/>
              </w:rPr>
              <w:t>Внимание!</w:t>
            </w:r>
            <w:r w:rsidRPr="00ED3AD4">
              <w:t xml:space="preserve"> </w:t>
            </w:r>
            <w:r w:rsidRPr="007F1778">
              <w:rPr>
                <w:b/>
              </w:rPr>
              <w:t xml:space="preserve">Документ вступает в силу с </w:t>
            </w:r>
            <w:hyperlink r:id="rId11" w:history="1">
              <w:r w:rsidRPr="007F1778">
                <w:rPr>
                  <w:rStyle w:val="a3"/>
                  <w:b/>
                </w:rPr>
                <w:t>01.01.2021</w:t>
              </w:r>
            </w:hyperlink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78" w:rsidRDefault="007F1778" w:rsidP="007F17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Приказ Минздрава России от 31.07.2020 N 803н</w:t>
            </w:r>
          </w:p>
          <w:p w:rsidR="007F1778" w:rsidRDefault="007F1778" w:rsidP="007F17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7F1778" w:rsidTr="00ED3AD4"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78" w:rsidRDefault="007F1778" w:rsidP="007F17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"Об утверждении Порядка оказания медицинской помощи по профилю "акушерство и гинекология"</w:t>
            </w:r>
          </w:p>
          <w:p w:rsidR="007F1778" w:rsidRPr="00ED3AD4" w:rsidRDefault="007F1778">
            <w:pPr>
              <w:pStyle w:val="ConsPlusNormal"/>
              <w:spacing w:line="256" w:lineRule="auto"/>
              <w:rPr>
                <w:lang w:eastAsia="en-US"/>
              </w:rPr>
            </w:pPr>
            <w:r w:rsidRPr="00ED3AD4">
              <w:rPr>
                <w:b/>
                <w:lang w:eastAsia="en-US"/>
              </w:rPr>
              <w:t>Внимание!</w:t>
            </w:r>
            <w:r w:rsidRPr="00ED3AD4">
              <w:rPr>
                <w:lang w:eastAsia="en-US"/>
              </w:rPr>
              <w:t xml:space="preserve"> </w:t>
            </w:r>
            <w:r w:rsidRPr="007F1778">
              <w:rPr>
                <w:b/>
                <w:lang w:eastAsia="en-US"/>
              </w:rPr>
              <w:t xml:space="preserve">Документ вступает в силу с </w:t>
            </w:r>
            <w:hyperlink r:id="rId12" w:history="1">
              <w:r w:rsidRPr="007F1778">
                <w:rPr>
                  <w:rStyle w:val="a3"/>
                  <w:b/>
                  <w:lang w:eastAsia="en-US"/>
                </w:rPr>
                <w:t>01.01.2021</w:t>
              </w:r>
            </w:hyperlink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78" w:rsidRDefault="007F1778" w:rsidP="007F17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Приказ Минздрава России от 20.10.2020 N 1130н</w:t>
            </w:r>
          </w:p>
          <w:p w:rsidR="007F1778" w:rsidRDefault="007F1778">
            <w:pPr>
              <w:pStyle w:val="ConsPlusNormal"/>
              <w:spacing w:line="256" w:lineRule="auto"/>
            </w:pPr>
          </w:p>
        </w:tc>
      </w:tr>
      <w:tr w:rsidR="00ED3AD4" w:rsidTr="00ED3AD4"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ED3AD4">
            <w:pPr>
              <w:pStyle w:val="ConsPlusNormal"/>
              <w:spacing w:line="256" w:lineRule="auto"/>
              <w:rPr>
                <w:lang w:eastAsia="en-US"/>
              </w:rPr>
            </w:pPr>
            <w:r w:rsidRPr="00ED3AD4">
              <w:rPr>
                <w:lang w:eastAsia="en-US"/>
              </w:rPr>
              <w:t>Порядок оказания медицинской помощи населению по профилю "трансфузиология"</w:t>
            </w:r>
          </w:p>
          <w:p w:rsidR="00ED3AD4" w:rsidRPr="007F1778" w:rsidRDefault="00ED3AD4">
            <w:pPr>
              <w:pStyle w:val="ConsPlusNormal"/>
              <w:spacing w:line="256" w:lineRule="auto"/>
              <w:rPr>
                <w:b/>
                <w:lang w:eastAsia="en-US"/>
              </w:rPr>
            </w:pPr>
            <w:r w:rsidRPr="007F1778">
              <w:rPr>
                <w:b/>
                <w:lang w:eastAsia="en-US"/>
              </w:rPr>
              <w:t xml:space="preserve">Внимание! Документ вступает в силу с </w:t>
            </w:r>
            <w:hyperlink r:id="rId13" w:history="1">
              <w:r w:rsidRPr="007F1778">
                <w:rPr>
                  <w:rStyle w:val="a3"/>
                  <w:b/>
                  <w:lang w:eastAsia="en-US"/>
                </w:rPr>
                <w:t>01.01.2021</w:t>
              </w:r>
            </w:hyperlink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630F1C">
            <w:pPr>
              <w:pStyle w:val="ConsPlusNormal"/>
              <w:spacing w:line="256" w:lineRule="auto"/>
              <w:rPr>
                <w:lang w:eastAsia="en-US"/>
              </w:rPr>
            </w:pPr>
            <w:hyperlink r:id="rId14" w:history="1">
              <w:r w:rsidR="00ED3AD4" w:rsidRPr="00ED3AD4">
                <w:rPr>
                  <w:rStyle w:val="a3"/>
                  <w:lang w:eastAsia="en-US"/>
                </w:rPr>
                <w:t>Приказ</w:t>
              </w:r>
            </w:hyperlink>
            <w:r w:rsidR="00ED3AD4" w:rsidRPr="00ED3AD4">
              <w:rPr>
                <w:lang w:eastAsia="en-US"/>
              </w:rPr>
              <w:t xml:space="preserve"> Минздрава России от 28.10.2020 N 1170н</w:t>
            </w:r>
          </w:p>
        </w:tc>
      </w:tr>
      <w:tr w:rsidR="00ED3AD4" w:rsidTr="00ED3AD4"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ED3AD4">
            <w:pPr>
              <w:pStyle w:val="ConsPlusNormal"/>
              <w:spacing w:line="256" w:lineRule="auto"/>
              <w:rPr>
                <w:lang w:eastAsia="en-US"/>
              </w:rPr>
            </w:pPr>
            <w:r w:rsidRPr="00ED3AD4">
              <w:rPr>
                <w:lang w:eastAsia="en-US"/>
              </w:rPr>
              <w:t>Порядок оказания медицинской помощи взрослому населению при стоматологических заболеваниях</w:t>
            </w:r>
          </w:p>
          <w:p w:rsidR="00ED3AD4" w:rsidRPr="007F1778" w:rsidRDefault="007F1778">
            <w:pPr>
              <w:pStyle w:val="ConsPlusNormal"/>
              <w:spacing w:line="256" w:lineRule="auto"/>
              <w:rPr>
                <w:lang w:eastAsia="en-US"/>
              </w:rPr>
            </w:pPr>
            <w:r w:rsidRPr="007F1778">
              <w:rPr>
                <w:b/>
                <w:lang w:eastAsia="en-US"/>
              </w:rPr>
              <w:t xml:space="preserve">Внимание! Документ вступает в силу с </w:t>
            </w:r>
            <w:hyperlink r:id="rId15" w:history="1">
              <w:r w:rsidRPr="007F1778">
                <w:rPr>
                  <w:rStyle w:val="a3"/>
                  <w:b/>
                  <w:lang w:eastAsia="en-US"/>
                </w:rPr>
                <w:t>01.01.2021</w:t>
              </w:r>
            </w:hyperlink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630F1C">
            <w:pPr>
              <w:pStyle w:val="ConsPlusNormal"/>
              <w:spacing w:line="256" w:lineRule="auto"/>
              <w:rPr>
                <w:lang w:eastAsia="en-US"/>
              </w:rPr>
            </w:pPr>
            <w:hyperlink r:id="rId16" w:history="1">
              <w:r w:rsidR="00ED3AD4" w:rsidRPr="00ED3AD4">
                <w:rPr>
                  <w:rStyle w:val="a3"/>
                  <w:lang w:eastAsia="en-US"/>
                </w:rPr>
                <w:t>Приказ</w:t>
              </w:r>
            </w:hyperlink>
            <w:r w:rsidR="00ED3AD4" w:rsidRPr="00ED3AD4">
              <w:rPr>
                <w:lang w:eastAsia="en-US"/>
              </w:rPr>
              <w:t xml:space="preserve"> Минздрава России от 31.07.2020 N 786н</w:t>
            </w:r>
          </w:p>
        </w:tc>
      </w:tr>
      <w:tr w:rsidR="00ED3AD4" w:rsidTr="00ED3AD4"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ED3AD4">
            <w:pPr>
              <w:pStyle w:val="ConsPlusNormal"/>
              <w:spacing w:line="256" w:lineRule="auto"/>
              <w:rPr>
                <w:lang w:eastAsia="en-US"/>
              </w:rPr>
            </w:pPr>
            <w:r w:rsidRPr="00ED3AD4">
              <w:rPr>
                <w:lang w:eastAsia="en-US"/>
              </w:rPr>
              <w:t>Порядок организации и осуществления профилактики неинфекционных заболеваний и проведения мероприятий по формированию здорового образа жизни в медицинских организациях</w:t>
            </w:r>
          </w:p>
          <w:p w:rsidR="00ED3AD4" w:rsidRPr="00ED3AD4" w:rsidRDefault="007F1778">
            <w:pPr>
              <w:pStyle w:val="ConsPlusNormal"/>
              <w:spacing w:line="256" w:lineRule="auto"/>
              <w:rPr>
                <w:lang w:eastAsia="en-US"/>
              </w:rPr>
            </w:pPr>
            <w:r w:rsidRPr="007F1778">
              <w:rPr>
                <w:b/>
                <w:lang w:eastAsia="en-US"/>
              </w:rPr>
              <w:t xml:space="preserve">Внимание! Документ вступает в силу с </w:t>
            </w:r>
            <w:hyperlink r:id="rId17" w:history="1">
              <w:r w:rsidRPr="007F1778">
                <w:rPr>
                  <w:rStyle w:val="a3"/>
                  <w:b/>
                  <w:lang w:eastAsia="en-US"/>
                </w:rPr>
                <w:t>01.01.2021</w:t>
              </w:r>
            </w:hyperlink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630F1C">
            <w:pPr>
              <w:pStyle w:val="ConsPlusNormal"/>
              <w:spacing w:line="256" w:lineRule="auto"/>
              <w:rPr>
                <w:lang w:eastAsia="en-US"/>
              </w:rPr>
            </w:pPr>
            <w:hyperlink r:id="rId18" w:history="1">
              <w:r w:rsidR="00ED3AD4" w:rsidRPr="00ED3AD4">
                <w:rPr>
                  <w:rStyle w:val="a3"/>
                  <w:lang w:eastAsia="en-US"/>
                </w:rPr>
                <w:t>Приказ</w:t>
              </w:r>
            </w:hyperlink>
            <w:r w:rsidR="00ED3AD4" w:rsidRPr="00ED3AD4">
              <w:rPr>
                <w:lang w:eastAsia="en-US"/>
              </w:rPr>
              <w:t xml:space="preserve"> Минздрава России от 29.10.2020 N 1177н</w:t>
            </w:r>
          </w:p>
        </w:tc>
      </w:tr>
      <w:tr w:rsidR="00ED3AD4" w:rsidTr="00ED3AD4"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ED3AD4">
            <w:pPr>
              <w:pStyle w:val="ConsPlusNormal"/>
              <w:spacing w:line="256" w:lineRule="auto"/>
              <w:rPr>
                <w:lang w:eastAsia="en-US"/>
              </w:rPr>
            </w:pPr>
            <w:r w:rsidRPr="00ED3AD4">
              <w:rPr>
                <w:lang w:eastAsia="en-US"/>
              </w:rPr>
              <w:t>Порядок организации медицинской реабилитации взрослых</w:t>
            </w:r>
          </w:p>
          <w:p w:rsidR="00ED3AD4" w:rsidRPr="00ED3AD4" w:rsidRDefault="007F1778">
            <w:pPr>
              <w:pStyle w:val="ConsPlusNormal"/>
              <w:spacing w:line="256" w:lineRule="auto"/>
              <w:rPr>
                <w:lang w:eastAsia="en-US"/>
              </w:rPr>
            </w:pPr>
            <w:r w:rsidRPr="007F1778">
              <w:rPr>
                <w:b/>
                <w:lang w:eastAsia="en-US"/>
              </w:rPr>
              <w:t xml:space="preserve">Внимание! Документ вступает в силу с </w:t>
            </w:r>
            <w:hyperlink r:id="rId19" w:history="1">
              <w:r w:rsidRPr="007F1778">
                <w:rPr>
                  <w:rStyle w:val="a3"/>
                  <w:b/>
                  <w:lang w:eastAsia="en-US"/>
                </w:rPr>
                <w:t>01.01.2021</w:t>
              </w:r>
            </w:hyperlink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630F1C">
            <w:pPr>
              <w:pStyle w:val="ConsPlusNormal"/>
              <w:spacing w:line="256" w:lineRule="auto"/>
              <w:rPr>
                <w:lang w:eastAsia="en-US"/>
              </w:rPr>
            </w:pPr>
            <w:hyperlink r:id="rId20" w:history="1">
              <w:r w:rsidR="00ED3AD4" w:rsidRPr="00ED3AD4">
                <w:rPr>
                  <w:rStyle w:val="a3"/>
                  <w:lang w:eastAsia="en-US"/>
                </w:rPr>
                <w:t>Приказ</w:t>
              </w:r>
            </w:hyperlink>
            <w:r w:rsidR="00ED3AD4" w:rsidRPr="00ED3AD4">
              <w:rPr>
                <w:lang w:eastAsia="en-US"/>
              </w:rPr>
              <w:t xml:space="preserve"> Минздрава России от 31.07.2020 N 788н</w:t>
            </w:r>
          </w:p>
        </w:tc>
      </w:tr>
      <w:tr w:rsidR="00ED3AD4" w:rsidTr="00ED3AD4"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ED3AD4">
            <w:pPr>
              <w:pStyle w:val="ConsPlusNormal"/>
              <w:spacing w:line="256" w:lineRule="auto"/>
              <w:rPr>
                <w:lang w:eastAsia="en-US"/>
              </w:rPr>
            </w:pPr>
            <w:r w:rsidRPr="00ED3AD4">
              <w:rPr>
                <w:lang w:eastAsia="en-US"/>
              </w:rPr>
              <w:t>Правила проведения ультразвуковых исследований</w:t>
            </w:r>
          </w:p>
          <w:p w:rsidR="00ED3AD4" w:rsidRPr="00ED3AD4" w:rsidRDefault="007F1778">
            <w:pPr>
              <w:pStyle w:val="ConsPlusNormal"/>
              <w:spacing w:line="256" w:lineRule="auto"/>
              <w:rPr>
                <w:lang w:eastAsia="en-US"/>
              </w:rPr>
            </w:pPr>
            <w:r w:rsidRPr="007F1778">
              <w:rPr>
                <w:b/>
                <w:lang w:eastAsia="en-US"/>
              </w:rPr>
              <w:t xml:space="preserve">Внимание! Документ вступает в силу с </w:t>
            </w:r>
            <w:hyperlink r:id="rId21" w:history="1">
              <w:r w:rsidRPr="007F1778">
                <w:rPr>
                  <w:rStyle w:val="a3"/>
                  <w:b/>
                  <w:lang w:eastAsia="en-US"/>
                </w:rPr>
                <w:t>01.01.2021</w:t>
              </w:r>
            </w:hyperlink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630F1C">
            <w:pPr>
              <w:pStyle w:val="ConsPlusNormal"/>
              <w:spacing w:line="256" w:lineRule="auto"/>
              <w:rPr>
                <w:lang w:eastAsia="en-US"/>
              </w:rPr>
            </w:pPr>
            <w:hyperlink r:id="rId22" w:history="1">
              <w:r w:rsidR="00ED3AD4" w:rsidRPr="00ED3AD4">
                <w:rPr>
                  <w:rStyle w:val="a3"/>
                  <w:lang w:eastAsia="en-US"/>
                </w:rPr>
                <w:t>Приказ</w:t>
              </w:r>
            </w:hyperlink>
            <w:r w:rsidR="00ED3AD4" w:rsidRPr="00ED3AD4">
              <w:rPr>
                <w:lang w:eastAsia="en-US"/>
              </w:rPr>
              <w:t xml:space="preserve"> Минздрава России от 08.06.2020 N 557н</w:t>
            </w:r>
          </w:p>
        </w:tc>
      </w:tr>
      <w:tr w:rsidR="00ED3AD4" w:rsidTr="00ED3AD4"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ED3AD4">
            <w:pPr>
              <w:pStyle w:val="ConsPlusNormal"/>
              <w:spacing w:line="256" w:lineRule="auto"/>
              <w:rPr>
                <w:lang w:eastAsia="en-US"/>
              </w:rPr>
            </w:pPr>
            <w:r w:rsidRPr="00ED3AD4">
              <w:rPr>
                <w:lang w:eastAsia="en-US"/>
              </w:rPr>
              <w:lastRenderedPageBreak/>
              <w:t>Правила проведения рентгенологических исследований</w:t>
            </w:r>
          </w:p>
          <w:p w:rsidR="00ED3AD4" w:rsidRPr="00ED3AD4" w:rsidRDefault="007F1778">
            <w:pPr>
              <w:pStyle w:val="ConsPlusNormal"/>
              <w:spacing w:line="256" w:lineRule="auto"/>
              <w:rPr>
                <w:lang w:eastAsia="en-US"/>
              </w:rPr>
            </w:pPr>
            <w:r w:rsidRPr="007F1778">
              <w:rPr>
                <w:b/>
                <w:lang w:eastAsia="en-US"/>
              </w:rPr>
              <w:t xml:space="preserve">Внимание! Документ вступает в силу с </w:t>
            </w:r>
            <w:hyperlink r:id="rId23" w:history="1">
              <w:r w:rsidRPr="007F1778">
                <w:rPr>
                  <w:rStyle w:val="a3"/>
                  <w:b/>
                  <w:lang w:eastAsia="en-US"/>
                </w:rPr>
                <w:t>01.01.2021</w:t>
              </w:r>
            </w:hyperlink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630F1C">
            <w:pPr>
              <w:pStyle w:val="ConsPlusNormal"/>
              <w:spacing w:line="256" w:lineRule="auto"/>
              <w:rPr>
                <w:lang w:eastAsia="en-US"/>
              </w:rPr>
            </w:pPr>
            <w:hyperlink r:id="rId24" w:history="1">
              <w:r w:rsidR="00ED3AD4" w:rsidRPr="00ED3AD4">
                <w:rPr>
                  <w:rStyle w:val="a3"/>
                  <w:lang w:eastAsia="en-US"/>
                </w:rPr>
                <w:t>Приказ</w:t>
              </w:r>
            </w:hyperlink>
            <w:r w:rsidR="00ED3AD4" w:rsidRPr="00ED3AD4">
              <w:rPr>
                <w:lang w:eastAsia="en-US"/>
              </w:rPr>
              <w:t xml:space="preserve"> Минздрава России от 09.06.2020 N 560н</w:t>
            </w:r>
          </w:p>
        </w:tc>
      </w:tr>
      <w:tr w:rsidR="00ED3AD4" w:rsidTr="00ED3AD4"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ED3AD4">
            <w:pPr>
              <w:pStyle w:val="ConsPlusNormal"/>
              <w:spacing w:line="256" w:lineRule="auto"/>
              <w:rPr>
                <w:lang w:eastAsia="en-US"/>
              </w:rPr>
            </w:pPr>
            <w:r w:rsidRPr="00ED3AD4">
              <w:rPr>
                <w:lang w:eastAsia="en-US"/>
              </w:rPr>
              <w:t>Порядок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физкультурно-спортивного комплекса "Готов к труду и обороне" (ГТО)"</w:t>
            </w:r>
          </w:p>
          <w:p w:rsidR="00ED3AD4" w:rsidRPr="00ED3AD4" w:rsidRDefault="007F1778">
            <w:pPr>
              <w:pStyle w:val="ConsPlusNormal"/>
              <w:spacing w:line="256" w:lineRule="auto"/>
              <w:rPr>
                <w:lang w:eastAsia="en-US"/>
              </w:rPr>
            </w:pPr>
            <w:r w:rsidRPr="007F1778">
              <w:rPr>
                <w:b/>
                <w:lang w:eastAsia="en-US"/>
              </w:rPr>
              <w:t xml:space="preserve">Внимание! Документ вступает в силу с </w:t>
            </w:r>
            <w:hyperlink r:id="rId25" w:history="1">
              <w:r w:rsidRPr="007F1778">
                <w:rPr>
                  <w:rStyle w:val="a3"/>
                  <w:b/>
                  <w:lang w:eastAsia="en-US"/>
                </w:rPr>
                <w:t>01.01.2021</w:t>
              </w:r>
            </w:hyperlink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AD4" w:rsidRPr="00ED3AD4" w:rsidRDefault="00630F1C">
            <w:pPr>
              <w:pStyle w:val="ConsPlusNormal"/>
              <w:spacing w:line="256" w:lineRule="auto"/>
              <w:rPr>
                <w:lang w:eastAsia="en-US"/>
              </w:rPr>
            </w:pPr>
            <w:hyperlink r:id="rId26" w:history="1">
              <w:r w:rsidR="00ED3AD4" w:rsidRPr="00ED3AD4">
                <w:rPr>
                  <w:rStyle w:val="a3"/>
                  <w:lang w:eastAsia="en-US"/>
                </w:rPr>
                <w:t>Приказ</w:t>
              </w:r>
            </w:hyperlink>
            <w:r w:rsidR="00ED3AD4" w:rsidRPr="00ED3AD4">
              <w:rPr>
                <w:lang w:eastAsia="en-US"/>
              </w:rPr>
              <w:t xml:space="preserve"> Минздрава России от 23.10.2020 N 1144н</w:t>
            </w:r>
          </w:p>
        </w:tc>
      </w:tr>
      <w:tr w:rsidR="007F1778" w:rsidTr="00ED3AD4"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78" w:rsidRDefault="007F1778" w:rsidP="007F17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"Об утверждении требований к организации деятельности субъектов обращения донорской крови и (или) ее компонентов по заготовке, хранению, транспортировке донорской крови и (или) ее компонентов, включая штатные нормативы и стандарт оснащения"</w:t>
            </w:r>
          </w:p>
          <w:p w:rsidR="007F1778" w:rsidRPr="00ED3AD4" w:rsidRDefault="007F1778">
            <w:pPr>
              <w:pStyle w:val="ConsPlusNormal"/>
              <w:spacing w:line="256" w:lineRule="auto"/>
              <w:rPr>
                <w:lang w:eastAsia="en-US"/>
              </w:rPr>
            </w:pPr>
            <w:r w:rsidRPr="007F1778">
              <w:rPr>
                <w:b/>
                <w:lang w:eastAsia="en-US"/>
              </w:rPr>
              <w:t xml:space="preserve">Внимание! Документ вступает в силу с </w:t>
            </w:r>
            <w:hyperlink r:id="rId27" w:history="1">
              <w:r w:rsidRPr="007F1778">
                <w:rPr>
                  <w:rStyle w:val="a3"/>
                  <w:b/>
                  <w:lang w:eastAsia="en-US"/>
                </w:rPr>
                <w:t>01.01.2021</w:t>
              </w:r>
            </w:hyperlink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78" w:rsidRDefault="007F1778" w:rsidP="007F17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Приказ Минздрава России от 28.10.2020 N 1167н</w:t>
            </w:r>
          </w:p>
          <w:p w:rsidR="007F1778" w:rsidRDefault="007F1778">
            <w:pPr>
              <w:pStyle w:val="ConsPlusNormal"/>
              <w:spacing w:line="256" w:lineRule="auto"/>
            </w:pPr>
          </w:p>
        </w:tc>
      </w:tr>
    </w:tbl>
    <w:p w:rsidR="00ED3AD4" w:rsidRDefault="00ED3AD4" w:rsidP="00ED3AD4"/>
    <w:sectPr w:rsidR="00ED3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AF1"/>
    <w:rsid w:val="00630F1C"/>
    <w:rsid w:val="007F1778"/>
    <w:rsid w:val="00A92617"/>
    <w:rsid w:val="00DC4AF1"/>
    <w:rsid w:val="00ED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7A861"/>
  <w15:chartTrackingRefBased/>
  <w15:docId w15:val="{A15E13AE-896D-4A6E-B80D-29FC6AFA9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D3AD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3">
    <w:name w:val="Hyperlink"/>
    <w:basedOn w:val="a0"/>
    <w:uiPriority w:val="99"/>
    <w:unhideWhenUsed/>
    <w:rsid w:val="00ED3A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0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18B8D2BA673886D7BD27E81FAE33786ADB2D647C7121A556F2D6D8000438A9CE706AE7EA88C182D2D3C9EA2220F3EED9D68D4E0E7443A49RAjCJ" TargetMode="External"/><Relationship Id="rId13" Type="http://schemas.openxmlformats.org/officeDocument/2006/relationships/hyperlink" Target="consultantplus://offline/ref=3B73F47F894FD4317E19C1568538B27C2CDD0D63CF60FE15EAF5D5DB9994DC197AE0674950B9FB46C602AECFD0D8483FF92C6115AA8C268F16f1M" TargetMode="External"/><Relationship Id="rId18" Type="http://schemas.openxmlformats.org/officeDocument/2006/relationships/hyperlink" Target="consultantplus://offline/ref=3B73F47F894FD4317E19C1568538B27C2CDD0D6BCF6EFE15EAF5D5DB9994DC1968E03F4551B1E547C317F89E9618fDM" TargetMode="External"/><Relationship Id="rId26" Type="http://schemas.openxmlformats.org/officeDocument/2006/relationships/hyperlink" Target="consultantplus://offline/ref=3B73F47F894FD4317E19C1568538B27C2CDC0463C668FE15EAF5D5DB9994DC197AE0674950B9FB47C202AECFD0D8483FF92C6115AA8C268F16f1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3B73F47F894FD4317E19C1568538B27C2CDD0D63CF60FE15EAF5D5DB9994DC197AE0674950B9FB46C602AECFD0D8483FF92C6115AA8C268F16f1M" TargetMode="External"/><Relationship Id="rId7" Type="http://schemas.openxmlformats.org/officeDocument/2006/relationships/hyperlink" Target="consultantplus://offline/ref=818B8D2BA673886D7BD27E81FAE33786ACBCD147CC151A556F2D6D8000438A9CF506F672AA8906242F29C8F364R5jAJ" TargetMode="External"/><Relationship Id="rId12" Type="http://schemas.openxmlformats.org/officeDocument/2006/relationships/hyperlink" Target="consultantplus://offline/ref=3B73F47F894FD4317E19C1568538B27C2CDD0D63CF60FE15EAF5D5DB9994DC197AE0674950B9FB46C602AECFD0D8483FF92C6115AA8C268F16f1M" TargetMode="External"/><Relationship Id="rId17" Type="http://schemas.openxmlformats.org/officeDocument/2006/relationships/hyperlink" Target="consultantplus://offline/ref=3B73F47F894FD4317E19C1568538B27C2CDD0D63CF60FE15EAF5D5DB9994DC197AE0674950B9FB46C602AECFD0D8483FF92C6115AA8C268F16f1M" TargetMode="External"/><Relationship Id="rId25" Type="http://schemas.openxmlformats.org/officeDocument/2006/relationships/hyperlink" Target="consultantplus://offline/ref=3B73F47F894FD4317E19C1568538B27C2CDD0D63CF60FE15EAF5D5DB9994DC197AE0674950B9FB46C602AECFD0D8483FF92C6115AA8C268F16f1M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3B73F47F894FD4317E19C1568538B27C2CDD0063CE69FE15EAF5D5DB9994DC197AE0674950B9FB47C102AECFD0D8483FF92C6115AA8C268F16f1M" TargetMode="External"/><Relationship Id="rId20" Type="http://schemas.openxmlformats.org/officeDocument/2006/relationships/hyperlink" Target="consultantplus://offline/ref=3B73F47F894FD4317E19C1568538B27C2CDD0762C66BFE15EAF5D5DB9994DC1968E03F4551B1E547C317F89E9618fDM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6BEC4C1796232EB3E8D084D80001BF4C83747EC60425E0E5D580AF3BCF6E6ECC8892F6B484C61F4AA1F4F02DBT3a7J" TargetMode="External"/><Relationship Id="rId11" Type="http://schemas.openxmlformats.org/officeDocument/2006/relationships/hyperlink" Target="consultantplus://offline/ref=3B73F47F894FD4317E19C1568538B27C2CDD0D63CF60FE15EAF5D5DB9994DC197AE0674950B9FB46C602AECFD0D8483FF92C6115AA8C268F16f1M" TargetMode="External"/><Relationship Id="rId24" Type="http://schemas.openxmlformats.org/officeDocument/2006/relationships/hyperlink" Target="consultantplus://offline/ref=3B73F47F894FD4317E19C1568538B27C2CDD0660CE6EFE15EAF5D5DB9994DC197AE0674950B9FB47C102AECFD0D8483FF92C6115AA8C268F16f1M" TargetMode="External"/><Relationship Id="rId5" Type="http://schemas.openxmlformats.org/officeDocument/2006/relationships/hyperlink" Target="consultantplus://offline/ref=A6BEC4C1796232EB3E8D07469E001BF4CA3349EB6A425E0E5D580AF3BCF6E6ECDA89776F4A497EFEFC500957D435341B1A6D27725F55TCa7J" TargetMode="External"/><Relationship Id="rId15" Type="http://schemas.openxmlformats.org/officeDocument/2006/relationships/hyperlink" Target="consultantplus://offline/ref=3B73F47F894FD4317E19C1568538B27C2CDD0D63CF60FE15EAF5D5DB9994DC197AE0674950B9FB46C602AECFD0D8483FF92C6115AA8C268F16f1M" TargetMode="External"/><Relationship Id="rId23" Type="http://schemas.openxmlformats.org/officeDocument/2006/relationships/hyperlink" Target="consultantplus://offline/ref=3B73F47F894FD4317E19C1568538B27C2CDD0D63CF60FE15EAF5D5DB9994DC197AE0674950B9FB46C602AECFD0D8483FF92C6115AA8C268F16f1M" TargetMode="External"/><Relationship Id="rId28" Type="http://schemas.openxmlformats.org/officeDocument/2006/relationships/fontTable" Target="fontTable.xml"/><Relationship Id="rId10" Type="http://schemas.openxmlformats.org/officeDocument/2006/relationships/hyperlink" Target="consultantplus://offline/ref=818B8D2BA673886D7BD27E81FAE33786ACBCD147CC151A556F2D6D8000438A9CF506F672AA8906242F29C8F364R5jAJ" TargetMode="External"/><Relationship Id="rId19" Type="http://schemas.openxmlformats.org/officeDocument/2006/relationships/hyperlink" Target="consultantplus://offline/ref=3B73F47F894FD4317E19C1568538B27C2CDD0D63CF60FE15EAF5D5DB9994DC197AE0674950B9FB46C602AECFD0D8483FF92C6115AA8C268F16f1M" TargetMode="External"/><Relationship Id="rId4" Type="http://schemas.openxmlformats.org/officeDocument/2006/relationships/hyperlink" Target="consultantplus://offline/ref=A6BEC4C1796232EB3E8D084D80001BF4C83747EC60425E0E5D580AF3BCF6E6ECDA8977674A497FF4A80A19539D623C071E7138724155C72CT1a4J" TargetMode="External"/><Relationship Id="rId9" Type="http://schemas.openxmlformats.org/officeDocument/2006/relationships/hyperlink" Target="consultantplus://offline/ref=818B8D2BA673886D7BD27E81FAE33786ACBCD147CC151A556F2D6D8000438A9CE706AE7EA88C18242E3C9EA2220F3EED9D68D4E0E7443A49RAjCJ" TargetMode="External"/><Relationship Id="rId14" Type="http://schemas.openxmlformats.org/officeDocument/2006/relationships/hyperlink" Target="consultantplus://offline/ref=3B73F47F894FD4317E19C1568538B27C2CDD0D63CF60FE15EAF5D5DB9994DC1968E03F4551B1E547C317F89E9618fDM" TargetMode="External"/><Relationship Id="rId22" Type="http://schemas.openxmlformats.org/officeDocument/2006/relationships/hyperlink" Target="consultantplus://offline/ref=3B73F47F894FD4317E19C1568538B27C2CDD0667CE6CFE15EAF5D5DB9994DC197AE0674950B9FB47C102AECFD0D8483FF92C6115AA8C268F16f1M" TargetMode="External"/><Relationship Id="rId27" Type="http://schemas.openxmlformats.org/officeDocument/2006/relationships/hyperlink" Target="consultantplus://offline/ref=3B73F47F894FD4317E19C1568538B27C2CDD0D63CF60FE15EAF5D5DB9994DC197AE0674950B9FB46C602AECFD0D8483FF92C6115AA8C268F16f1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1362</Words>
  <Characters>7764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Ovchinnikova</dc:creator>
  <cp:keywords/>
  <dc:description/>
  <cp:lastModifiedBy>Sineva</cp:lastModifiedBy>
  <cp:revision>3</cp:revision>
  <dcterms:created xsi:type="dcterms:W3CDTF">2020-12-18T12:52:00Z</dcterms:created>
  <dcterms:modified xsi:type="dcterms:W3CDTF">2020-12-25T09:36:00Z</dcterms:modified>
</cp:coreProperties>
</file>